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Ind w:w="-6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0"/>
        <w:gridCol w:w="1800"/>
        <w:gridCol w:w="105"/>
        <w:gridCol w:w="1830"/>
        <w:gridCol w:w="1830"/>
        <w:gridCol w:w="2490"/>
        <w:tblGridChange w:id="0">
          <w:tblGrid>
            <w:gridCol w:w="2370"/>
            <w:gridCol w:w="1800"/>
            <w:gridCol w:w="105"/>
            <w:gridCol w:w="1830"/>
            <w:gridCol w:w="1830"/>
            <w:gridCol w:w="2490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gridSpan w:val="6"/>
            <w:shd w:fill="ff9900" w:val="clear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Ukeplan 3.trinn uke 33 og 34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6"/>
            <w:shd w:fill="fce5cd" w:val="clea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Vennskapsuker</w:t>
            </w:r>
          </w:p>
        </w:tc>
      </w:tr>
      <w:tr>
        <w:trPr>
          <w:cantSplit w:val="0"/>
          <w:trHeight w:val="2460" w:hRule="atLeast"/>
          <w:tblHeader w:val="0"/>
        </w:trPr>
        <w:tc>
          <w:tcPr>
            <w:gridSpan w:val="6"/>
            <w:vMerge w:val="restart"/>
          </w:tcPr>
          <w:p w:rsidR="00000000" w:rsidDel="00000000" w:rsidP="00000000" w:rsidRDefault="00000000" w:rsidRPr="00000000" w14:paraId="0000000F">
            <w:pPr>
              <w:shd w:fill="ffffff" w:val="clear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Hei!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Da er vi i gang med nytt skoleår. I år starter hele skolen med to vennskapsuker. Dette gleder vi oss til! Vennskapsukene kommer til å inneholde aktiviteter som lek, sang, turer og felles prosjekter. Vi ønsker å ha fokus på vennskap slik at voksne og barn starter året med å bygge trygge og gode relasjoner.</w:t>
            </w:r>
          </w:p>
          <w:p w:rsidR="00000000" w:rsidDel="00000000" w:rsidP="00000000" w:rsidRDefault="00000000" w:rsidRPr="00000000" w14:paraId="00000012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236942</wp:posOffset>
                  </wp:positionV>
                  <wp:extent cx="1462088" cy="1001308"/>
                  <wp:effectExtent b="0" l="0" r="0" t="0"/>
                  <wp:wrapNone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0013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Hjertelig velkommen til et nytt skoleår her på Ganddal skole..</w:t>
            </w:r>
          </w:p>
          <w:p w:rsidR="00000000" w:rsidDel="00000000" w:rsidP="00000000" w:rsidRDefault="00000000" w:rsidRPr="00000000" w14:paraId="00000014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hd w:fill="ffffff" w:val="clear"/>
              <w:spacing w:line="240" w:lineRule="auto"/>
              <w:rPr>
                <w:rFonts w:ascii="Calibri" w:cs="Calibri" w:eastAsia="Calibri" w:hAnsi="Calibri"/>
                <w:color w:val="201f1e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1f1e"/>
                <w:sz w:val="32"/>
                <w:szCs w:val="32"/>
                <w:rtl w:val="0"/>
              </w:rPr>
              <w:t xml:space="preserve">Hilsen alle voksne på 3.trinn.                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6"/>
            <w:vMerge w:val="continue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gridSpan w:val="6"/>
            <w:vMerge w:val="continue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6"/>
            <w:shd w:fill="ff9900" w:val="clear"/>
          </w:tcPr>
          <w:p w:rsidR="00000000" w:rsidDel="00000000" w:rsidP="00000000" w:rsidRDefault="00000000" w:rsidRPr="00000000" w14:paraId="00000028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Ansatte på trinnet: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6"/>
            <w:vMerge w:val="restart"/>
            <w:shd w:fill="ffffff" w:val="clear"/>
          </w:tcPr>
          <w:p w:rsidR="00000000" w:rsidDel="00000000" w:rsidP="00000000" w:rsidRDefault="00000000" w:rsidRPr="00000000" w14:paraId="0000002E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Kontaktlærere:</w:t>
            </w:r>
          </w:p>
          <w:p w:rsidR="00000000" w:rsidDel="00000000" w:rsidP="00000000" w:rsidRDefault="00000000" w:rsidRPr="00000000" w14:paraId="0000002F">
            <w:pPr>
              <w:spacing w:after="200" w:line="276" w:lineRule="auto"/>
              <w:rPr>
                <w:rFonts w:ascii="Calibri" w:cs="Calibri" w:eastAsia="Calibri" w:hAnsi="Calibri"/>
                <w:color w:val="3c78d8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3A: Marta Nisja </w:t>
            </w:r>
            <w:r w:rsidDel="00000000" w:rsidR="00000000" w:rsidRPr="00000000">
              <w:rPr>
                <w:rFonts w:ascii="Calibri" w:cs="Calibri" w:eastAsia="Calibri" w:hAnsi="Calibri"/>
                <w:color w:val="3c78d8"/>
                <w:sz w:val="24"/>
                <w:szCs w:val="24"/>
                <w:u w:val="single"/>
                <w:rtl w:val="0"/>
              </w:rPr>
              <w:t xml:space="preserve">marta.nisja@sandnes.kommune.no</w:t>
            </w:r>
          </w:p>
          <w:p w:rsidR="00000000" w:rsidDel="00000000" w:rsidP="00000000" w:rsidRDefault="00000000" w:rsidRPr="00000000" w14:paraId="00000030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3B: Elin Salte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elin.salte@sandnes.kommune.no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3C: Henriette Vawter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eva.henriette.vawter@sandnes.kommune.n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Andre lærere på trinnet:</w:t>
            </w:r>
          </w:p>
          <w:p w:rsidR="00000000" w:rsidDel="00000000" w:rsidP="00000000" w:rsidRDefault="00000000" w:rsidRPr="00000000" w14:paraId="00000033">
            <w:pPr>
              <w:spacing w:after="200" w:line="276" w:lineRule="auto"/>
              <w:rPr>
                <w:rFonts w:ascii="Calibri" w:cs="Calibri" w:eastAsia="Calibri" w:hAnsi="Calibri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Janet Bru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(timelærer i 3A og 3C): </w:t>
            </w:r>
            <w:r w:rsidDel="00000000" w:rsidR="00000000" w:rsidRPr="00000000">
              <w:rPr>
                <w:rFonts w:ascii="Calibri" w:cs="Calibri" w:eastAsia="Calibri" w:hAnsi="Calibri"/>
                <w:color w:val="0000ff"/>
                <w:sz w:val="24"/>
                <w:szCs w:val="24"/>
                <w:u w:val="single"/>
                <w:rtl w:val="0"/>
              </w:rPr>
              <w:t xml:space="preserve">janet.bru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rtl w:val="0"/>
                </w:rPr>
                <w:t xml:space="preserve">@sandnes.kommune.no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Sissel Kilhavn (timelærer på trinn)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sissel.kilhavn@sandnes.kommune.no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Kristin Steinskog (timelærer i 3B):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kristin.steinskog@sandnes.kommune.no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Alt fravær meldes på Transponder før klokka 8:00 til kontaktlæreren. Husk å markere type fravær.</w:t>
            </w:r>
          </w:p>
          <w:p w:rsidR="00000000" w:rsidDel="00000000" w:rsidP="00000000" w:rsidRDefault="00000000" w:rsidRPr="00000000" w14:paraId="00000037">
            <w:pPr>
              <w:spacing w:after="200"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Bruk mailadressen til lengre meldinger. 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6"/>
            <w:vMerge w:val="continue"/>
            <w:shd w:fill="ffffff" w:val="clear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200" w:line="276" w:lineRule="auto"/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70.0" w:type="dxa"/>
        <w:jc w:val="left"/>
        <w:tblInd w:w="-10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2400"/>
        <w:gridCol w:w="2400"/>
        <w:gridCol w:w="2805"/>
        <w:tblGridChange w:id="0">
          <w:tblGrid>
            <w:gridCol w:w="3465"/>
            <w:gridCol w:w="2400"/>
            <w:gridCol w:w="2400"/>
            <w:gridCol w:w="2805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gridSpan w:val="4"/>
            <w:shd w:fill="ff9900" w:val="clea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Lekser uke 33 og 34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Husk innesko til klasserommet og gymsalen.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Husk å ha hodetelefoner på skolen eller i sekken.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Lekse uke 33: Ta kontakt med klassevenner og lek sammen.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b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Lekse uke 34: Les 10 min hver dag i valgfri bok du har hjemme. Les for en voksen. </w:t>
              <w:br w:type="textWrapping"/>
              <w:t xml:space="preserve">Dersom du er med på sommerles-kampanjen kan du registrere det du har lest. 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276225</wp:posOffset>
                  </wp:positionV>
                  <wp:extent cx="2343651" cy="2132648"/>
                  <wp:effectExtent b="0" l="0" r="0" t="0"/>
                  <wp:wrapSquare wrapText="bothSides" distB="114300" distT="11430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51" cy="2132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hd w:fill="ffffff" w:val="clear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hd w:fill="ffffff" w:val="clear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Melding hjem:</w:t>
            </w:r>
          </w:p>
        </w:tc>
      </w:tr>
      <w:tr>
        <w:trPr>
          <w:cantSplit w:val="0"/>
          <w:trHeight w:val="322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Gå til skolen!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Skolen ønsker at alle elevene som kan, skal gå til skolen. Ingen skal levere og hente i Telefonveien. Hvis du må kjøre, går det an å kjøre inn ved Bydelshuset på den store delen av parkeringsplassen. 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Legg bokbind på skolens bøker.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Ikke legg bokbind på de elevene kan skrive i.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Husk å merke alt tøy og innesko med navn.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Sjekk klasselista og gi beskjed til kontaktlærer om eventuelle endringer.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 anbefaler å ikke ha med mobil eller smartklokke på skolen.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Dersom eleven må ha med, skal disse være avslått og ligge i sekken i skoletiden.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Velkommen!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 ønsker velkommen til Oscar som begynner hos oss i klasse 3C til høsten.</w:t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kristin.steinskog@sandnes.kommune.no" TargetMode="External"/><Relationship Id="rId10" Type="http://schemas.openxmlformats.org/officeDocument/2006/relationships/hyperlink" Target="mailto:sissel.kilhavn@sandnes.kommune.no" TargetMode="External"/><Relationship Id="rId12" Type="http://schemas.openxmlformats.org/officeDocument/2006/relationships/image" Target="media/image3.png"/><Relationship Id="rId9" Type="http://schemas.openxmlformats.org/officeDocument/2006/relationships/hyperlink" Target="mailto:espen.nielsen2@sandnes.kommune.no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elin.salte@sandnes.kommune.no" TargetMode="External"/><Relationship Id="rId8" Type="http://schemas.openxmlformats.org/officeDocument/2006/relationships/hyperlink" Target="mailto:eva.henriette.vawter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